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117" w:rsidRDefault="00CE4117" w:rsidP="00CE4117">
      <w:pPr>
        <w:pStyle w:val="paragraph"/>
        <w:spacing w:before="0" w:beforeAutospacing="0" w:after="0" w:afterAutospacing="0"/>
        <w:ind w:left="27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ПЕРЕЧЕНЬ ВОПРОСОВ ДЛЯ ПОДГОТОВКИ К ЗАЧЕТУ ПО ДИСЦИПЛИНЕ «ФИЗИЧЕСКАЯ КУЛЬТУРА И СПОРТ»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left="27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1 «Физическая культура в общекультурной и профессиональной подготовке студентов»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"/>
        </w:numPr>
        <w:spacing w:before="0" w:beforeAutospacing="0" w:after="0" w:afterAutospacing="0"/>
        <w:ind w:left="540" w:firstLine="0"/>
        <w:jc w:val="both"/>
        <w:textAlignment w:val="baseline"/>
      </w:pPr>
      <w:r>
        <w:rPr>
          <w:rStyle w:val="normaltextrun"/>
          <w:color w:val="000000"/>
        </w:rPr>
        <w:t>Основные понятия теории физического воспитания: физическое развитие; физическое совершенство; физическая культура.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"/>
        </w:numPr>
        <w:spacing w:before="0" w:beforeAutospacing="0" w:after="0" w:afterAutospacing="0"/>
        <w:ind w:left="540" w:firstLine="0"/>
        <w:jc w:val="both"/>
        <w:textAlignment w:val="baseline"/>
      </w:pPr>
      <w:r>
        <w:rPr>
          <w:rStyle w:val="normaltextrun"/>
          <w:color w:val="000000"/>
        </w:rPr>
        <w:t>Основные понятия теории физического воспитания: физическое воспитание; спорт; спортивная подготовка.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"/>
        </w:numPr>
        <w:spacing w:before="0" w:beforeAutospacing="0" w:after="0" w:afterAutospacing="0"/>
        <w:ind w:left="540" w:firstLine="0"/>
        <w:jc w:val="both"/>
        <w:textAlignment w:val="baseline"/>
      </w:pPr>
      <w:r>
        <w:rPr>
          <w:rStyle w:val="normaltextrun"/>
          <w:color w:val="000000"/>
        </w:rPr>
        <w:t>Задачи физического воспитания, их краткая характеристика.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2 «Социально-биологические основы физической культуры»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4.Цели и задачи массового спорта.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Роль физической культуры в жизни человека.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Принципы физического воспитания.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3 «Основы здорового образа жизни студента. Физическая культура в обеспечении здоровья»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Процесс спортивной тренировки, цели, содержание, структура.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Особенности ОФП и СФП, их характеристика.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Основные средства физического воспитания.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4 «Контроль и самоконтроль занимающихся физическими упражнениями и спортом»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Охарактеризуйте планирование и построение спортивной тренировки.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ЗОЖ и понятие термина «здоровье».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Гиподинамия и гипокинезия – болезни «цивилизации».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Закаливание организма.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5. «Психофизиологические основы учебного труда и интеллектуальной деятельности»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Двигательная активность – как источник жизнедеятельности организма.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Врачебный контроль и самоконтроль при самостоятельных занятиях спортом.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Назовите основные показатели здоровья населения.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6. «Общая и специальная подготовка в системе физического воспитания»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Методика составления и основное содержание комплекса утренней гигиенической гимнастики.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Средства и методы развития силы.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Средства и методы развития быстроты.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Средства и методы развития гибкости.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7. «Основы методики самостоятельных занятий физическими упражнениями»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Средства и методы развития выносливости.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Вредные привычки и их влияние на здоровье человека.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Рациональное питание при повышенных умственных и 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физических нагрузках.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Основы российского законодательства о физической культуре и спорте.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Основы гигиены массовой физической культуры.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8. «Спорт. Индивидуальный выбор видов спорта или систем физических упражнений»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Меры профилактики травматизма при занятиях спортом.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Массаж и самомассаж. Основные элементы массажа.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Развитие физической культуры и спорта в России.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Участие России в олимпийском движении.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lastRenderedPageBreak/>
        <w:t>Тема 9. «Методические основы физического совершенствования и самосовершенствования студентов» 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Производственная гимнастика и ее роль в повышении производительности труда.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 формировать правильную осанку.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Единая Российская спортивная классификация.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Основы лечебной физкультуры.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Методика и формулы аутотренинга.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10. «Профессионально-прикладная физическая подготовка (ППФП) студентов»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Работоспособность и факторы ее укрепления.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Стратегия жизни долгожителя.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Физические упражнения – основа профилактики нервно-эмоционального утомления студентов.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11. Гимнастика.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По каким показателям оценивают специальную двигательную активность.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Какое воздействие оказывают физические упражнения на дыхательную систему.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Какое воздействие оказывают физические упражнения на сердечно-сосудистую систему.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Какое воздействие оказывают физические упражнения на опорно-двигательный аппарат.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Какие виды физических упражнений объединяет легкая атлетика.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Охарактеризуйте объективные и субъективные показатели физического развития человека.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12. Легкая атлетика.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Назовите основные этапы развития легкой атлетики. С какого момента берет начало современная история легкоатлетического спорта.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По каким показателям оценивается объем физической нагрузки, интенсивность нагрузки.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Какие виды физических упражнений объединяет гимнастика.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13. Спортивные игры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Назовите основные этапы развития отечественной гимнастики.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Как организовать рациональный режим дня?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Тема 14. Специальная физическая подготовка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Основные гигиенические мероприятия, необходимые при выполнении физической нагрузки.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  <w:color w:val="000000"/>
        </w:rPr>
        <w:t>Омолаживающий эффект здорового образа жизни.</w:t>
      </w:r>
      <w:r>
        <w:rPr>
          <w:rStyle w:val="eop"/>
          <w:color w:val="000000"/>
        </w:rPr>
        <w:t> </w:t>
      </w:r>
    </w:p>
    <w:p w:rsidR="00CE4117" w:rsidRDefault="00CE4117" w:rsidP="00CE411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imesNewRoman" w:eastAsia="TimesNewRoman" w:hAnsi="Segoe UI" w:cs="Segoe UI" w:hint="eastAsia"/>
          <w:color w:val="000000"/>
        </w:rPr>
        <w:t> </w:t>
      </w:r>
    </w:p>
    <w:p w:rsidR="00CE4117" w:rsidRPr="00CE4117" w:rsidRDefault="00CE4117" w:rsidP="00CE411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41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ТЕМ РЕФЕРАТОВ</w:t>
      </w:r>
      <w:r w:rsidRPr="00CE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4117" w:rsidRPr="00CE4117" w:rsidRDefault="00CE4117" w:rsidP="00CE4117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6937"/>
      </w:tblGrid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E4117" w:rsidRPr="00CE4117" w:rsidRDefault="00CE4117" w:rsidP="00CE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 учебных занятий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4117" w:rsidRPr="00CE4117" w:rsidRDefault="00CE4117" w:rsidP="00CE41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Примерный перечень тем рефератов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 Методические основы физического совершенствования </w:t>
            </w:r>
            <w:proofErr w:type="gramStart"/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 .</w:t>
            </w:r>
            <w:proofErr w:type="gramEnd"/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Положение о комплексе ГТО.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История возникновения и развития физической культуры и спорта.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Физическая культура и спорт как социальные феномены общества. Основные понятия физической культуры.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Физическая культура в современном обществе (структура, содержание и функции).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Правовые основы физической культуры и спорта в Российской Федерации (законы, постановления, инструкции).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2 Основы здорового образа жизни обучающихся; физическая культура в обеспечении здоровья; контроль и самоконтроль занимающихся физическими упражнениями и спортом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Физическая культура как учебная дисциплина высшего профессионального образования и основа гармоничного развития личности.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Ценностные ориентации и отношение студентов к физической культуре и спорту.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Основные положения организации физического воспитания в высшем учебном заведении.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Организм человека как единая саморазвивающаяся и саморегулирующаяся биологическая система. 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 «Методика развития скоростных возможностей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2.Физиологические механизмы и закономерности совершенствования отдельных систем организма под воздействием направленной физической тренировки.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Двигательная функция и повышение устойчивости организма человека к различным условиям внешней среды.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Формирование оздоровительного мышления человека в его спортивной деятельности.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 «Методика развития выносливости»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Воздействие природных и социально-экологических факторов на организм и жизнедеятельность человека.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Средства физической культуры в совершенствовании функциональных возможностей человека.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Физиологические механизмы и закономерности обеспечения двигательной деятельности человека.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Двигательная функция и повышение устойчивости организма человека к различным условиям внешней среды.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Здоровье человека как общественная ценность. 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 «Методика развития силы»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Факторы, определяющие здоровье.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Взаимосвязь общей культуры студента и его образа жизни.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Структура жизнедеятельности студентов и ее отражение в образе жизни.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Здоровый образ жизни и его составляющие.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Личное отношение к здоровью как условие формирования образа жизни.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 «Методика развития гибкости»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требования к организации здорового образа жизни студентов.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Физическое самовоспитание и самосовершенствование в здоровом образе жизни.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Критерии эффективности здорового образа жизни.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Оценка состояния организма при регулярных занятиях физическими упражнениями и спортом.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Врачебный и педагогический контроль за занимающимися.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 «Методика развития </w:t>
            </w:r>
            <w:proofErr w:type="spellStart"/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скоростносиловых</w:t>
            </w:r>
            <w:proofErr w:type="spellEnd"/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возможностей»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Факторы, определяющие конкретное содержание ППФП.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Методика подбора средств ППФП.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Организация, формы и средства ППФП студентов в вузе.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4.Контроль за эффективностью профессионально-прикладной физической подготовленности студентов.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8. «Методика развития координационных способностей»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Самоконтроль при занятиях физической культурой и спортом.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методов стандартов, антропометрических и физиологических индексов и номограмм, предельных и непредельных тестов для оценки физического состояния и физической подготовленности организма.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Коррекция содержания и методики занятий физическими упражнениями и спортом по результатам контрольных показателей.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Психофизиологическая характеристика интеллектуальной деятельности и учебного труда студента. 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 «Методика овладения прикладными навыками»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Самостоятельные занятия как одна из форм базовой и профессионально-прикладной физической культуры.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Направленность и содержание самостоятельных занятий.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Взаимосвязь между уровнем физической подготовленности, объемом и интенсивностью применяемых нагрузок.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Возрастные особенности самостоятельных занятий физическими упражнениями. 5. Особенности самостоятельных занятий для женщин.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Организация самостоятельных занятий физическими упражнениями. Планирование и управление самостоятельными занятиями.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7.Динамика работоспособности студентов в учебном году и факторы, ее определяющие.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Основные причины изменения психофизического состояния студентов в период экзаменационной сессии.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Критерии нервно-эмоционального и психофизического утомления.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Оздоровительно-реабилитационная и рекреационная физическая культура.  </w:t>
            </w:r>
          </w:p>
          <w:p w:rsidR="00CE4117" w:rsidRPr="00CE4117" w:rsidRDefault="00CE4117" w:rsidP="00CE41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Особенности применения физических упражнений для оптимизации работоспособности, профилактики нервно-эмоционального и психофизического утомления студента, повышения эффективности учебного труда. </w:t>
            </w:r>
          </w:p>
        </w:tc>
      </w:tr>
      <w:tr w:rsidR="00CE4117" w:rsidRPr="00CE4117" w:rsidTr="00CE4117">
        <w:trPr>
          <w:trHeight w:val="30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 Методика самооценки работоспособности, усталости, утомления, состояния здоровья и физического развития</w:t>
            </w: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E4117" w:rsidRPr="00CE4117" w:rsidRDefault="00CE4117" w:rsidP="00CE4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Общие положения и понятия методики.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proofErr w:type="spellStart"/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Общедидактические</w:t>
            </w:r>
            <w:proofErr w:type="spellEnd"/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специфические принципы профессионально-прикладной физической подготовки и спортивной тренировки.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Методы и приемы физического совершенствования студентов. 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Методика формирования двигательных навыков.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Методика совершенствования физических качеств и способностей (силы, быстроты, выносливости, гибкости, координационных способностей).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Значение мышечной релаксации.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Возможность и условия коррекции физического развития, методика совершенствования телосложения.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Методика формирования психических качеств в процессе физического воспитания.  </w:t>
            </w:r>
          </w:p>
          <w:p w:rsidR="00CE4117" w:rsidRPr="00CE4117" w:rsidRDefault="00CE4117" w:rsidP="00CE411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Средства и методы восстановления и повышения работоспособности организма. </w:t>
            </w:r>
          </w:p>
        </w:tc>
      </w:tr>
    </w:tbl>
    <w:p w:rsidR="00CE4117" w:rsidRPr="00CE4117" w:rsidRDefault="00CE4117" w:rsidP="00CE411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E4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7C81" w:rsidRDefault="00CE4117">
      <w:bookmarkStart w:id="0" w:name="_GoBack"/>
      <w:bookmarkEnd w:id="0"/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75C"/>
    <w:multiLevelType w:val="multilevel"/>
    <w:tmpl w:val="DA1C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33EF2"/>
    <w:multiLevelType w:val="multilevel"/>
    <w:tmpl w:val="DA1CF78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3270CA"/>
    <w:multiLevelType w:val="multilevel"/>
    <w:tmpl w:val="DA1CF78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D313ED"/>
    <w:multiLevelType w:val="multilevel"/>
    <w:tmpl w:val="DA1CF7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E0000"/>
    <w:multiLevelType w:val="multilevel"/>
    <w:tmpl w:val="DA1CF7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331F5B"/>
    <w:multiLevelType w:val="multilevel"/>
    <w:tmpl w:val="DA1CF78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105D3"/>
    <w:multiLevelType w:val="multilevel"/>
    <w:tmpl w:val="DA1CF7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7977F6"/>
    <w:multiLevelType w:val="multilevel"/>
    <w:tmpl w:val="DA1CF7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B90FC8"/>
    <w:multiLevelType w:val="multilevel"/>
    <w:tmpl w:val="DA1CF78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583D12"/>
    <w:multiLevelType w:val="multilevel"/>
    <w:tmpl w:val="DA1CF78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932518"/>
    <w:multiLevelType w:val="multilevel"/>
    <w:tmpl w:val="DA1CF7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73126"/>
    <w:multiLevelType w:val="multilevel"/>
    <w:tmpl w:val="DA1CF78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CC0806"/>
    <w:multiLevelType w:val="multilevel"/>
    <w:tmpl w:val="DA1CF78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6A1B73"/>
    <w:multiLevelType w:val="multilevel"/>
    <w:tmpl w:val="DA1CF78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1A68B2"/>
    <w:multiLevelType w:val="multilevel"/>
    <w:tmpl w:val="DA1CF78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935825"/>
    <w:multiLevelType w:val="multilevel"/>
    <w:tmpl w:val="DA1CF7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A868B6"/>
    <w:multiLevelType w:val="multilevel"/>
    <w:tmpl w:val="DA1CF7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700587"/>
    <w:multiLevelType w:val="multilevel"/>
    <w:tmpl w:val="DA1CF78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EC32B0"/>
    <w:multiLevelType w:val="multilevel"/>
    <w:tmpl w:val="DA1CF7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16785D"/>
    <w:multiLevelType w:val="multilevel"/>
    <w:tmpl w:val="DA1C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97E60"/>
    <w:multiLevelType w:val="multilevel"/>
    <w:tmpl w:val="DA1CF78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285666"/>
    <w:multiLevelType w:val="multilevel"/>
    <w:tmpl w:val="DA1CF78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BE749D"/>
    <w:multiLevelType w:val="multilevel"/>
    <w:tmpl w:val="DA1CF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6653E9"/>
    <w:multiLevelType w:val="multilevel"/>
    <w:tmpl w:val="DA1CF7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4A6062"/>
    <w:multiLevelType w:val="multilevel"/>
    <w:tmpl w:val="DA1CF7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061832"/>
    <w:multiLevelType w:val="multilevel"/>
    <w:tmpl w:val="DA1CF78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EF7789"/>
    <w:multiLevelType w:val="multilevel"/>
    <w:tmpl w:val="DA1CF78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2D21D5"/>
    <w:multiLevelType w:val="multilevel"/>
    <w:tmpl w:val="DA1CF78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785BD8"/>
    <w:multiLevelType w:val="multilevel"/>
    <w:tmpl w:val="DA1CF78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C27736"/>
    <w:multiLevelType w:val="multilevel"/>
    <w:tmpl w:val="DA1CF7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1D4AD7"/>
    <w:multiLevelType w:val="multilevel"/>
    <w:tmpl w:val="DA1CF78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757693"/>
    <w:multiLevelType w:val="multilevel"/>
    <w:tmpl w:val="DA1CF7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6C1D64"/>
    <w:multiLevelType w:val="multilevel"/>
    <w:tmpl w:val="DA1CF78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D34CB1"/>
    <w:multiLevelType w:val="multilevel"/>
    <w:tmpl w:val="DA1CF7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15389C"/>
    <w:multiLevelType w:val="multilevel"/>
    <w:tmpl w:val="DA1CF7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515683"/>
    <w:multiLevelType w:val="multilevel"/>
    <w:tmpl w:val="DA1CF78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CF4F2B"/>
    <w:multiLevelType w:val="multilevel"/>
    <w:tmpl w:val="DA1CF7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28751B"/>
    <w:multiLevelType w:val="multilevel"/>
    <w:tmpl w:val="DA1CF78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CC143C"/>
    <w:multiLevelType w:val="multilevel"/>
    <w:tmpl w:val="DA1CF78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4E694A"/>
    <w:multiLevelType w:val="multilevel"/>
    <w:tmpl w:val="DA1CF78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FC61F2"/>
    <w:multiLevelType w:val="multilevel"/>
    <w:tmpl w:val="DA1CF78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02B7514"/>
    <w:multiLevelType w:val="multilevel"/>
    <w:tmpl w:val="DA1CF7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345273"/>
    <w:multiLevelType w:val="multilevel"/>
    <w:tmpl w:val="DA1CF7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956478"/>
    <w:multiLevelType w:val="multilevel"/>
    <w:tmpl w:val="DA1CF7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470527"/>
    <w:multiLevelType w:val="multilevel"/>
    <w:tmpl w:val="DA1CF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E7496D"/>
    <w:multiLevelType w:val="multilevel"/>
    <w:tmpl w:val="DA1CF78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741EAA"/>
    <w:multiLevelType w:val="multilevel"/>
    <w:tmpl w:val="DA1CF7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9BD0ABA"/>
    <w:multiLevelType w:val="multilevel"/>
    <w:tmpl w:val="DA1CF78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C22BE9"/>
    <w:multiLevelType w:val="multilevel"/>
    <w:tmpl w:val="DA1CF78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44"/>
  </w:num>
  <w:num w:numId="4">
    <w:abstractNumId w:val="19"/>
  </w:num>
  <w:num w:numId="5">
    <w:abstractNumId w:val="10"/>
  </w:num>
  <w:num w:numId="6">
    <w:abstractNumId w:val="22"/>
  </w:num>
  <w:num w:numId="7">
    <w:abstractNumId w:val="16"/>
  </w:num>
  <w:num w:numId="8">
    <w:abstractNumId w:val="36"/>
  </w:num>
  <w:num w:numId="9">
    <w:abstractNumId w:val="29"/>
  </w:num>
  <w:num w:numId="10">
    <w:abstractNumId w:val="23"/>
  </w:num>
  <w:num w:numId="11">
    <w:abstractNumId w:val="42"/>
  </w:num>
  <w:num w:numId="12">
    <w:abstractNumId w:val="33"/>
  </w:num>
  <w:num w:numId="13">
    <w:abstractNumId w:val="34"/>
  </w:num>
  <w:num w:numId="14">
    <w:abstractNumId w:val="12"/>
  </w:num>
  <w:num w:numId="15">
    <w:abstractNumId w:val="7"/>
  </w:num>
  <w:num w:numId="16">
    <w:abstractNumId w:val="18"/>
  </w:num>
  <w:num w:numId="17">
    <w:abstractNumId w:val="3"/>
  </w:num>
  <w:num w:numId="18">
    <w:abstractNumId w:val="31"/>
  </w:num>
  <w:num w:numId="19">
    <w:abstractNumId w:val="30"/>
  </w:num>
  <w:num w:numId="20">
    <w:abstractNumId w:val="8"/>
  </w:num>
  <w:num w:numId="21">
    <w:abstractNumId w:val="46"/>
  </w:num>
  <w:num w:numId="22">
    <w:abstractNumId w:val="17"/>
  </w:num>
  <w:num w:numId="23">
    <w:abstractNumId w:val="48"/>
  </w:num>
  <w:num w:numId="24">
    <w:abstractNumId w:val="14"/>
  </w:num>
  <w:num w:numId="25">
    <w:abstractNumId w:val="43"/>
  </w:num>
  <w:num w:numId="26">
    <w:abstractNumId w:val="41"/>
  </w:num>
  <w:num w:numId="27">
    <w:abstractNumId w:val="2"/>
  </w:num>
  <w:num w:numId="28">
    <w:abstractNumId w:val="26"/>
  </w:num>
  <w:num w:numId="29">
    <w:abstractNumId w:val="40"/>
  </w:num>
  <w:num w:numId="30">
    <w:abstractNumId w:val="32"/>
  </w:num>
  <w:num w:numId="31">
    <w:abstractNumId w:val="15"/>
  </w:num>
  <w:num w:numId="32">
    <w:abstractNumId w:val="9"/>
  </w:num>
  <w:num w:numId="33">
    <w:abstractNumId w:val="27"/>
  </w:num>
  <w:num w:numId="34">
    <w:abstractNumId w:val="24"/>
  </w:num>
  <w:num w:numId="35">
    <w:abstractNumId w:val="37"/>
  </w:num>
  <w:num w:numId="36">
    <w:abstractNumId w:val="45"/>
  </w:num>
  <w:num w:numId="37">
    <w:abstractNumId w:val="1"/>
  </w:num>
  <w:num w:numId="38">
    <w:abstractNumId w:val="4"/>
  </w:num>
  <w:num w:numId="39">
    <w:abstractNumId w:val="47"/>
  </w:num>
  <w:num w:numId="40">
    <w:abstractNumId w:val="39"/>
  </w:num>
  <w:num w:numId="41">
    <w:abstractNumId w:val="25"/>
  </w:num>
  <w:num w:numId="42">
    <w:abstractNumId w:val="35"/>
  </w:num>
  <w:num w:numId="43">
    <w:abstractNumId w:val="20"/>
  </w:num>
  <w:num w:numId="44">
    <w:abstractNumId w:val="11"/>
  </w:num>
  <w:num w:numId="45">
    <w:abstractNumId w:val="13"/>
  </w:num>
  <w:num w:numId="46">
    <w:abstractNumId w:val="21"/>
  </w:num>
  <w:num w:numId="47">
    <w:abstractNumId w:val="38"/>
  </w:num>
  <w:num w:numId="48">
    <w:abstractNumId w:val="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117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CE4117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FFFFF-C355-47BA-8220-73EDC92F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E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E4117"/>
  </w:style>
  <w:style w:type="character" w:customStyle="1" w:styleId="eop">
    <w:name w:val="eop"/>
    <w:basedOn w:val="a0"/>
    <w:rsid w:val="00CE4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6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3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9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4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8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5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8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3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1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2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3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64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7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28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1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6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07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1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2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4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41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2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34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4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6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68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9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3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1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4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54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71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4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66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8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7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87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1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0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1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6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6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1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2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0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84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64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09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1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44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85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7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5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6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9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0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08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93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6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4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90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02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1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4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7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9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55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48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84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46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3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91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2021-10-19T09:07:00Z</dcterms:created>
  <dcterms:modified xsi:type="dcterms:W3CDTF">2021-10-19T09:08:00Z</dcterms:modified>
</cp:coreProperties>
</file>